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A306D" w:rsidRDefault="00D723F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43001-289/2021-1</w:t>
            </w:r>
            <w:r w:rsidR="00AB7452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A-176/21 G</w:t>
            </w:r>
            <w:r w:rsidR="00424A5A" w:rsidRPr="001A306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A306D" w:rsidRDefault="00CC7F1B" w:rsidP="0004698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06</w:t>
            </w:r>
            <w:r w:rsidR="00046988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1A306D" w:rsidRPr="001A306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2431-21-001047/0</w:t>
            </w:r>
          </w:p>
        </w:tc>
      </w:tr>
    </w:tbl>
    <w:p w:rsidR="00424A5A" w:rsidRPr="001A306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556816" w:rsidRPr="001A306D" w:rsidRDefault="00556816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A306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A306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A306D">
        <w:tc>
          <w:tcPr>
            <w:tcW w:w="9288" w:type="dxa"/>
          </w:tcPr>
          <w:p w:rsidR="00E813F4" w:rsidRPr="001A306D" w:rsidRDefault="001A306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A306D">
              <w:rPr>
                <w:rFonts w:ascii="Tahoma" w:hAnsi="Tahoma" w:cs="Tahoma"/>
                <w:b/>
                <w:szCs w:val="20"/>
              </w:rPr>
              <w:t>Rekonstrukcija državne ceste R2-425/1265 Mežica-Črna na Koroškem, od km 5+050 do km 10+900 z izgradnjo državne kolesarske povezave</w:t>
            </w:r>
          </w:p>
        </w:tc>
      </w:tr>
    </w:tbl>
    <w:p w:rsidR="00E813F4" w:rsidRPr="001A306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A306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A306D" w:rsidRPr="00194B9D" w:rsidRDefault="001A306D" w:rsidP="001A306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94B9D">
        <w:rPr>
          <w:rFonts w:ascii="Tahoma" w:hAnsi="Tahoma" w:cs="Tahoma"/>
          <w:b/>
          <w:color w:val="333333"/>
          <w:sz w:val="20"/>
          <w:szCs w:val="20"/>
          <w:lang w:eastAsia="sl-SI"/>
        </w:rPr>
        <w:t>JN006263/2021-B01 - A-176/21; datum objave: 13.09.2021 </w:t>
      </w:r>
    </w:p>
    <w:p w:rsidR="00046988" w:rsidRPr="00825252" w:rsidRDefault="002254BA" w:rsidP="00046988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825252"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CC7F1B" w:rsidRPr="00825252">
        <w:rPr>
          <w:rFonts w:ascii="Tahoma" w:hAnsi="Tahoma" w:cs="Tahoma"/>
          <w:b/>
          <w:bCs/>
          <w:color w:val="333333"/>
          <w:sz w:val="20"/>
          <w:szCs w:val="20"/>
        </w:rPr>
        <w:t>06</w:t>
      </w:r>
      <w:r w:rsidR="00046988" w:rsidRPr="00825252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 w:rsidR="00700D6B" w:rsidRPr="00825252">
        <w:rPr>
          <w:rFonts w:ascii="Tahoma" w:hAnsi="Tahoma" w:cs="Tahoma"/>
          <w:b/>
          <w:bCs/>
          <w:color w:val="333333"/>
          <w:sz w:val="20"/>
          <w:szCs w:val="20"/>
        </w:rPr>
        <w:t>10</w:t>
      </w:r>
      <w:r w:rsidR="00046988" w:rsidRPr="00825252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F556C1">
        <w:rPr>
          <w:rFonts w:ascii="Tahoma" w:hAnsi="Tahoma" w:cs="Tahoma"/>
          <w:b/>
          <w:bCs/>
          <w:color w:val="333333"/>
          <w:sz w:val="20"/>
          <w:szCs w:val="20"/>
        </w:rPr>
        <w:t>13</w:t>
      </w:r>
    </w:p>
    <w:p w:rsidR="00046988" w:rsidRPr="00AB7452" w:rsidRDefault="00046988" w:rsidP="00046988">
      <w:pPr>
        <w:pStyle w:val="EndnoteText"/>
        <w:jc w:val="both"/>
        <w:rPr>
          <w:rFonts w:ascii="Tahoma" w:hAnsi="Tahoma" w:cs="Tahoma"/>
          <w:b/>
          <w:szCs w:val="20"/>
        </w:rPr>
      </w:pPr>
      <w:r w:rsidRPr="00AB7452">
        <w:rPr>
          <w:rFonts w:ascii="Tahoma" w:hAnsi="Tahoma" w:cs="Tahoma"/>
          <w:b/>
          <w:szCs w:val="20"/>
        </w:rPr>
        <w:t>Vprašanje:</w:t>
      </w:r>
    </w:p>
    <w:p w:rsidR="00046988" w:rsidRPr="00AB7452" w:rsidRDefault="00046988" w:rsidP="0004698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825252" w:rsidRPr="00AB7452" w:rsidRDefault="00AB7452" w:rsidP="001A306D">
      <w:pPr>
        <w:pStyle w:val="BodyText2"/>
        <w:jc w:val="left"/>
        <w:rPr>
          <w:rFonts w:ascii="Tahoma" w:hAnsi="Tahoma" w:cs="Tahoma"/>
          <w:b/>
          <w:szCs w:val="20"/>
        </w:rPr>
      </w:pPr>
      <w:r w:rsidRPr="00AB7452">
        <w:rPr>
          <w:rFonts w:ascii="Tahoma" w:hAnsi="Tahoma" w:cs="Tahoma"/>
          <w:color w:val="333333"/>
          <w:szCs w:val="20"/>
          <w:shd w:val="clear" w:color="auto" w:fill="FFFFFF"/>
        </w:rPr>
        <w:t>Cesta:</w:t>
      </w:r>
      <w:r w:rsidRPr="00AB7452">
        <w:rPr>
          <w:rFonts w:ascii="Tahoma" w:hAnsi="Tahoma" w:cs="Tahoma"/>
          <w:color w:val="333333"/>
          <w:szCs w:val="20"/>
        </w:rPr>
        <w:br/>
      </w:r>
      <w:r w:rsidRPr="00AB7452">
        <w:rPr>
          <w:rFonts w:ascii="Tahoma" w:hAnsi="Tahoma" w:cs="Tahoma"/>
          <w:color w:val="333333"/>
          <w:szCs w:val="20"/>
        </w:rPr>
        <w:br/>
      </w:r>
      <w:r w:rsidRPr="00AB7452">
        <w:rPr>
          <w:rFonts w:ascii="Tahoma" w:hAnsi="Tahoma" w:cs="Tahoma"/>
          <w:color w:val="333333"/>
          <w:szCs w:val="20"/>
          <w:shd w:val="clear" w:color="auto" w:fill="FFFFFF"/>
        </w:rPr>
        <w:t>Postavka Izvedba prestavitve obstoječega lesenega objekta (12 m2) z nadstrešnico (10 m2) na novo lokacijo (premik za cca 10 m), komplet z vsemi potrebnimi deli.</w:t>
      </w:r>
      <w:r w:rsidRPr="00AB7452">
        <w:rPr>
          <w:rFonts w:ascii="Tahoma" w:hAnsi="Tahoma" w:cs="Tahoma"/>
          <w:color w:val="333333"/>
          <w:szCs w:val="20"/>
        </w:rPr>
        <w:br/>
      </w:r>
      <w:r w:rsidRPr="00AB7452">
        <w:rPr>
          <w:rFonts w:ascii="Tahoma" w:hAnsi="Tahoma" w:cs="Tahoma"/>
          <w:color w:val="333333"/>
          <w:szCs w:val="20"/>
        </w:rPr>
        <w:br/>
      </w:r>
      <w:r w:rsidRPr="00AB7452">
        <w:rPr>
          <w:rFonts w:ascii="Tahoma" w:hAnsi="Tahoma" w:cs="Tahoma"/>
          <w:color w:val="333333"/>
          <w:szCs w:val="20"/>
          <w:shd w:val="clear" w:color="auto" w:fill="FFFFFF"/>
        </w:rPr>
        <w:t>Prosimo za detajl objekta in opis vseh potrebnih del.</w:t>
      </w:r>
    </w:p>
    <w:p w:rsidR="00F556C1" w:rsidRDefault="00F556C1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AB7452" w:rsidRPr="00AB7452" w:rsidRDefault="00AB7452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1A306D">
      <w:pPr>
        <w:pStyle w:val="BodyText2"/>
        <w:jc w:val="left"/>
        <w:rPr>
          <w:rFonts w:ascii="Tahoma" w:hAnsi="Tahoma" w:cs="Tahoma"/>
          <w:b/>
          <w:szCs w:val="20"/>
        </w:rPr>
      </w:pPr>
      <w:r w:rsidRPr="00AB7452">
        <w:rPr>
          <w:rFonts w:ascii="Tahoma" w:hAnsi="Tahoma" w:cs="Tahoma"/>
          <w:b/>
          <w:szCs w:val="20"/>
        </w:rPr>
        <w:t>Odgovor:</w:t>
      </w:r>
    </w:p>
    <w:p w:rsidR="00897DEE" w:rsidRPr="00AB7452" w:rsidRDefault="00897DEE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897DEE" w:rsidRDefault="00897DEE" w:rsidP="00897DEE">
      <w:pPr>
        <w:pStyle w:val="PlainText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Na Naročnikovi spletni strani je priložena gradbena situacija in fotografiji objekta.</w:t>
      </w:r>
    </w:p>
    <w:bookmarkEnd w:id="0"/>
    <w:p w:rsidR="00556816" w:rsidRPr="00AB7452" w:rsidRDefault="00556816">
      <w:pPr>
        <w:rPr>
          <w:rFonts w:ascii="Tahoma" w:hAnsi="Tahoma" w:cs="Tahoma"/>
          <w:sz w:val="20"/>
          <w:szCs w:val="20"/>
        </w:rPr>
      </w:pPr>
    </w:p>
    <w:p w:rsidR="00194B9D" w:rsidRPr="00AB7452" w:rsidRDefault="00194B9D">
      <w:pPr>
        <w:rPr>
          <w:rFonts w:ascii="Tahoma" w:hAnsi="Tahoma" w:cs="Tahoma"/>
          <w:sz w:val="20"/>
          <w:szCs w:val="20"/>
        </w:rPr>
      </w:pPr>
    </w:p>
    <w:sectPr w:rsidR="00194B9D" w:rsidRPr="00AB7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1B7" w:rsidRDefault="006E61B7">
      <w:r>
        <w:separator/>
      </w:r>
    </w:p>
  </w:endnote>
  <w:endnote w:type="continuationSeparator" w:id="0">
    <w:p w:rsidR="006E61B7" w:rsidRDefault="006E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97DE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A306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1B7" w:rsidRDefault="006E61B7">
      <w:r>
        <w:separator/>
      </w:r>
    </w:p>
  </w:footnote>
  <w:footnote w:type="continuationSeparator" w:id="0">
    <w:p w:rsidR="006E61B7" w:rsidRDefault="006E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A306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6D"/>
    <w:rsid w:val="000047D2"/>
    <w:rsid w:val="00046988"/>
    <w:rsid w:val="000646A9"/>
    <w:rsid w:val="000B0282"/>
    <w:rsid w:val="000E7508"/>
    <w:rsid w:val="001836BB"/>
    <w:rsid w:val="00191C64"/>
    <w:rsid w:val="00194B9D"/>
    <w:rsid w:val="001A306D"/>
    <w:rsid w:val="00216549"/>
    <w:rsid w:val="002254BA"/>
    <w:rsid w:val="002507C2"/>
    <w:rsid w:val="00274DC5"/>
    <w:rsid w:val="00290551"/>
    <w:rsid w:val="002E1BE1"/>
    <w:rsid w:val="003133A6"/>
    <w:rsid w:val="00343B4D"/>
    <w:rsid w:val="00347F4B"/>
    <w:rsid w:val="003560E2"/>
    <w:rsid w:val="003579C0"/>
    <w:rsid w:val="00424A5A"/>
    <w:rsid w:val="0044323F"/>
    <w:rsid w:val="00451C12"/>
    <w:rsid w:val="004B34B5"/>
    <w:rsid w:val="00556816"/>
    <w:rsid w:val="006127FF"/>
    <w:rsid w:val="00634B0D"/>
    <w:rsid w:val="00637BE6"/>
    <w:rsid w:val="00691845"/>
    <w:rsid w:val="006A1D40"/>
    <w:rsid w:val="006E61B7"/>
    <w:rsid w:val="00700D6B"/>
    <w:rsid w:val="007378FA"/>
    <w:rsid w:val="00784A78"/>
    <w:rsid w:val="007C5979"/>
    <w:rsid w:val="007D6228"/>
    <w:rsid w:val="007F4E5E"/>
    <w:rsid w:val="00825252"/>
    <w:rsid w:val="008259D5"/>
    <w:rsid w:val="008932D7"/>
    <w:rsid w:val="00897DEE"/>
    <w:rsid w:val="008C35A6"/>
    <w:rsid w:val="009B1FD9"/>
    <w:rsid w:val="00A05C73"/>
    <w:rsid w:val="00A17575"/>
    <w:rsid w:val="00AB7452"/>
    <w:rsid w:val="00AD28F4"/>
    <w:rsid w:val="00AD3747"/>
    <w:rsid w:val="00C0739F"/>
    <w:rsid w:val="00C22DDD"/>
    <w:rsid w:val="00C77524"/>
    <w:rsid w:val="00CC7F1B"/>
    <w:rsid w:val="00D10624"/>
    <w:rsid w:val="00D723F7"/>
    <w:rsid w:val="00D81C40"/>
    <w:rsid w:val="00D86FFC"/>
    <w:rsid w:val="00DB7CDA"/>
    <w:rsid w:val="00DC5E1D"/>
    <w:rsid w:val="00E37689"/>
    <w:rsid w:val="00E51016"/>
    <w:rsid w:val="00E66D5B"/>
    <w:rsid w:val="00E813F4"/>
    <w:rsid w:val="00EA1375"/>
    <w:rsid w:val="00F01C0E"/>
    <w:rsid w:val="00F10917"/>
    <w:rsid w:val="00F556C1"/>
    <w:rsid w:val="00F936C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6F276C"/>
  <w15:chartTrackingRefBased/>
  <w15:docId w15:val="{D8789E86-1DB9-4DBA-99D6-05E57E7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A306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A306D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97DE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7DE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3</cp:revision>
  <cp:lastPrinted>2021-10-13T07:29:00Z</cp:lastPrinted>
  <dcterms:created xsi:type="dcterms:W3CDTF">2021-10-08T08:55:00Z</dcterms:created>
  <dcterms:modified xsi:type="dcterms:W3CDTF">2021-10-13T07:30:00Z</dcterms:modified>
</cp:coreProperties>
</file>